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อาจารย์กัญจน์ นาคเอี่ยม    Lect.Kan Nakaiam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E-mail	</w:t>
      </w:r>
      <w:r>
        <w:rPr>
          <w:rFonts w:ascii="TH SarabunPSK" w:cs="TH SarabunPSK" w:eastAsia="TH SarabunPSK" w:hAnsi="TH SarabunPSK"/>
          <w:sz w:val="32"/>
          <w:szCs w:val="32"/>
        </w:rPr>
        <w:t xml:space="preserve">Kannakaiam@rmutl.ac.th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Engineering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5. งานวิจัย</w:t>
      </w:r>
    </w:p>
    <w:p>
      <w:pPr>
        <w:spacing w:after="50" w:before="10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ด้าน Journal (วารสารวิชาการ)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1. P. Wiratsiri, A. Namin, W. Muangjai, K. Nakaiam, N. Panlawan, T. Somsak, and J. Thongpron, "A comparison of circuit models for simulating PERT N-type bifacial solar cells", Japanese Journal of Applied Physics, 2025 [Scopus]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2. K. Srasuay, J. Thongpron, A. Namin, K. Nakaiam, N. Panlawan, M. Ngaodet, W. Muangjai, T. Somsak, and N. Patcharaprakiti, "A techno-economic analysis of a 48 V mini shuttle with solar systems", Japanese Journal of Applied Physics, 2025 [Scopus]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3. P. Wiratsiri, J. Thongpron, W. Muangjai, N. Panlawan, N. Khampangkaew, K. Nakaiam, A. Namin, and T. Somsak, "Albedo Elasticity and Critical Tilt Angle for Bifacial Photovoltaics: A Reduced-Order Analytical Framework Benchmarked Across Four Latitude Zones", IEEE Access, 1-1, 2026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4. มนตรี เงาเดช, Nattawat Panlawan, Teerasak Somsak, Jutturit Thongpron, Worrajak Muangjai, Kosol Oranpiroj, Kan Nakaiam, "IoT and Peer-to-peer Signal Notification Methods Reduce the Time Needed to Detect Wildfire Heat Points", 2024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5. K. Srasuay, N. Patcharaprakiti, J. Thongpron, A. Namin, M. Ngao-det, N. Khampangkaew, N. Panlawan, K. Nakaiam, W. Muangjai, and T. Somsak, "Sustainable Institutional Shuttle Fleet Electrification: Techno-Economic and Carbon-Payback Assessment of Distributed PV–BESS Charging Sized via Closed-Form KKT Active-Constraint Analysis", Sustainability, Vol. 18(12), 5951, 2026 [Scopus, WoS]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6. M. Ngao-det, T. Somsak, J. Thongpron, A. Namin, N. Patcharaprakiti, N. Khampangkaew, K. Srasuay, N. Panlawan, K. Nakaiam, S. Tunyasrirut, and W. Muangjai, "Field-Validated Two-Layer Dispatch Framework for a Rural Hybrid Microgrid with Power Quality and Environmental Assessment", Energies, Vol. 19(12), 2791, 2026 [Scopus, WoS]</w:t>
      </w:r>
    </w:p>
    <w:p>
      <w:pPr>
        <w:spacing w:after="50" w:before="10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ด้าน Conference (การประชุมวิชาการ)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7. W. Muangjai, V. Asanavijit, T. Somsak, M. Ngao-det, K. Nakaiam, J. Thongpron, N. Patcharaprakiti, "An Autonomous, Solar-Powered Wireless Sensor Node for Early Wildfire Detection Using Thermostat Sensing and a Meshastic LoRa Mesh Network", 36th International Photovoltaic Science and Engineering Conference (PVSEC-36), 2025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8. W. Muangjai, T. Somsak, N. Panlawan, T. Aroonchai, P. Jeenthanom, K. Nakaiam, J. Thongpron, M. Ngaodet, K. Oranpiroj, and P. Thanin, "Critical implications of longterm IoT applications", 18th International Conference on Electrical Engineering/Electronics, Computer, Telecommunications and Information Technology (ECTI-CON 2021), 2021 [Scopus]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9. N. Patcharaprakiti, W. Muangjai, W. Tippajorn, T. Somsak, J. Thongpron, Srasay, K. Nakaiam, M. Ngao-det, N. Patcharaprakiti, "A Technical Design and Economic Evaluation of a Solar Photovoltaic and Battery Energy Storage System for University Campus: A Case Study of Rajamangala University of Technology Lanna, Thailand", 36th International Photovoltaic Science and Engineering Conference (PVSEC-36), 2025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10. T. Somsak, N. Sriyoaruean, M. Ngaodet, J. Thongpron, A. Namin, N. Patcharaprakiti, S. Yousawat, W. Muangjai, K. Nakaiam, N. Panlawan, N. Khampangkaew, and K. Srasuay, "Study on Temperature Effects of Batteries for LEO satellites", IEEE Green Technologies for Sustainable Development (GTSD 2024), 2024 [Scopus]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11. N. Panlawan, T. Somsak, J. Thongpron, W. Muangjai, M. Ngaodet, V. Assanavijit, P. Thanin, S. Sungkham, K. Oranpiroj, N. Patcharaprakiti, P. Somsak, and K. Nakaiam, "IoT and Peer-to-peer Signal Notification Methods for wildfire detection", IEEE Green Technologies for Sustainable Development (GTSD 2024), 2024 [Scopus]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2026-09-28T02:59:08.077Z</dcterms:created>
  <dcterms:modified xsi:type="dcterms:W3CDTF">2026-09-28T02:59:08.077Z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