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ผศ.ดร.นพพร พัชรประกิติ    Asst.Prof.Dr.Nopporn Patcharaprakiti</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pnopporn@rmutl.ac.th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PV Grid-Connected Inverters</w:t>
      </w:r>
    </w:p>
    <w:p>
      <w:pPr>
        <w:spacing w:after="20"/>
        <w:ind w:left="850"/>
      </w:pPr>
      <w:r>
        <w:rPr>
          <w:rFonts w:ascii="TH SarabunPSK" w:cs="TH SarabunPSK" w:eastAsia="TH SarabunPSK" w:hAnsi="TH SarabunPSK"/>
          <w:sz w:val="32"/>
          <w:szCs w:val="32"/>
        </w:rPr>
        <w:t xml:space="preserve">2) MPPT</w:t>
      </w:r>
    </w:p>
    <w:p>
      <w:pPr>
        <w:spacing w:after="20"/>
        <w:ind w:left="850"/>
      </w:pPr>
      <w:r>
        <w:rPr>
          <w:rFonts w:ascii="TH SarabunPSK" w:cs="TH SarabunPSK" w:eastAsia="TH SarabunPSK" w:hAnsi="TH SarabunPSK"/>
          <w:sz w:val="32"/>
          <w:szCs w:val="32"/>
        </w:rPr>
        <w:t xml:space="preserve">3) Fuzzy Logic Control</w:t>
      </w:r>
    </w:p>
    <w:p>
      <w:pPr>
        <w:spacing w:after="20"/>
        <w:ind w:left="850"/>
      </w:pPr>
      <w:r>
        <w:rPr>
          <w:rFonts w:ascii="TH SarabunPSK" w:cs="TH SarabunPSK" w:eastAsia="TH SarabunPSK" w:hAnsi="TH SarabunPSK"/>
          <w:sz w:val="32"/>
          <w:szCs w:val="32"/>
        </w:rPr>
        <w:t xml:space="preserve">4) Power Quality</w:t>
      </w:r>
    </w:p>
    <w:p>
      <w:pPr>
        <w:spacing w:after="20"/>
        <w:ind w:left="850"/>
      </w:pPr>
      <w:r>
        <w:rPr>
          <w:rFonts w:ascii="TH SarabunPSK" w:cs="TH SarabunPSK" w:eastAsia="TH SarabunPSK" w:hAnsi="TH SarabunPSK"/>
          <w:sz w:val="32"/>
          <w:szCs w:val="32"/>
        </w:rPr>
        <w:t xml:space="preserve">5) System Identification</w:t>
      </w:r>
    </w:p>
    <w:p>
      <w:pPr>
        <w:spacing w:after="20"/>
        <w:ind w:left="850"/>
      </w:pPr>
      <w:r>
        <w:rPr>
          <w:rFonts w:ascii="TH SarabunPSK" w:cs="TH SarabunPSK" w:eastAsia="TH SarabunPSK" w:hAnsi="TH SarabunPSK"/>
          <w:sz w:val="32"/>
          <w:szCs w:val="32"/>
        </w:rPr>
        <w:t xml:space="preserve">6) Solar Water Pumping</w:t>
      </w:r>
    </w:p>
    <w:p>
      <w:pPr>
        <w:spacing w:after="20"/>
        <w:ind w:left="850"/>
      </w:pPr>
      <w:r>
        <w:rPr>
          <w:rFonts w:ascii="TH SarabunPSK" w:cs="TH SarabunPSK" w:eastAsia="TH SarabunPSK" w:hAnsi="TH SarabunPSK"/>
          <w:sz w:val="32"/>
          <w:szCs w:val="32"/>
        </w:rPr>
        <w:t xml:space="preserve">7) Electrocoagulation</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N. Patcharaprakiti, J. Thongpron, K. Kirtikara, D. Chenvidhya, A. Sangswang, "Model predictive control based on system identification of photovoltaic grid connected inverter", International Journal of Information and Electronics Engineering, Vol. 2(4), pp. 591-595, 2012 [Scopus]</w:t>
      </w:r>
    </w:p>
    <w:p>
      <w:pPr>
        <w:spacing w:after="60"/>
        <w:ind w:left="566" w:hanging="453"/>
      </w:pPr>
      <w:r>
        <w:rPr>
          <w:rFonts w:ascii="TH SarabunPSK" w:cs="TH SarabunPSK" w:eastAsia="TH SarabunPSK" w:hAnsi="TH SarabunPSK"/>
          <w:sz w:val="32"/>
          <w:szCs w:val="32"/>
        </w:rPr>
        <w:t xml:space="preserve">2. นพพร พัชรประกิติ, "An Air Force Cooling of Lithium–ion Battery Thermal Management System for Heat Eliminating in Modified Electric Vehicle", 2022 International Electrical Engineering Congress (iEECON), 2022</w:t>
      </w:r>
    </w:p>
    <w:p>
      <w:pPr>
        <w:spacing w:after="60"/>
        <w:ind w:left="566" w:hanging="453"/>
      </w:pPr>
      <w:r>
        <w:rPr>
          <w:rFonts w:ascii="TH SarabunPSK" w:cs="TH SarabunPSK" w:eastAsia="TH SarabunPSK" w:hAnsi="TH SarabunPSK"/>
          <w:sz w:val="32"/>
          <w:szCs w:val="32"/>
        </w:rPr>
        <w:t xml:space="preserve">3. นพพร พัชรประกิติ, "An Ammonia Removal for Red Craw Crayfish NurseryWater Pond by using Electrocoagulation Method", SHILAP Revista de lepidopterología, 2019</w:t>
      </w:r>
    </w:p>
    <w:p>
      <w:pPr>
        <w:spacing w:after="60"/>
        <w:ind w:left="566" w:hanging="453"/>
      </w:pPr>
      <w:r>
        <w:rPr>
          <w:rFonts w:ascii="TH SarabunPSK" w:cs="TH SarabunPSK" w:eastAsia="TH SarabunPSK" w:hAnsi="TH SarabunPSK"/>
          <w:sz w:val="32"/>
          <w:szCs w:val="32"/>
        </w:rPr>
        <w:t xml:space="preserve">4. นพพร พัชรประกิติ, Jutturit Thongpron, "An economic evaluation comparison of solar water pumping system with engine pumping system for rice cultivation", Japanese Journal of Applied Physics, 2015</w:t>
      </w:r>
    </w:p>
    <w:p>
      <w:pPr>
        <w:spacing w:after="60"/>
        <w:ind w:left="566" w:hanging="453"/>
      </w:pPr>
      <w:r>
        <w:rPr>
          <w:rFonts w:ascii="TH SarabunPSK" w:cs="TH SarabunPSK" w:eastAsia="TH SarabunPSK" w:hAnsi="TH SarabunPSK"/>
          <w:sz w:val="32"/>
          <w:szCs w:val="32"/>
        </w:rPr>
        <w:t xml:space="preserve">5. นพพร พัชรประกิติ, "A rainfall trend analysis for agriculture irrigation system management case study: Sansai district - Chiangmai province", 2015</w:t>
      </w:r>
    </w:p>
    <w:p>
      <w:pPr>
        <w:spacing w:after="60"/>
        <w:ind w:left="566" w:hanging="453"/>
      </w:pPr>
      <w:r>
        <w:rPr>
          <w:rFonts w:ascii="TH SarabunPSK" w:cs="TH SarabunPSK" w:eastAsia="TH SarabunPSK" w:hAnsi="TH SarabunPSK"/>
          <w:sz w:val="32"/>
          <w:szCs w:val="32"/>
        </w:rPr>
        <w:t xml:space="preserve">6. นพพร พัชรประกิติ, Kasem Tripak, "Load Modeling based on System Identification with Kalman Filtering of Electrical Energy Consumption of Residential Air-Conditioning", International journal of advanced smart convergence, 2015</w:t>
      </w:r>
    </w:p>
    <w:p>
      <w:pPr>
        <w:spacing w:after="60"/>
        <w:ind w:left="566" w:hanging="453"/>
      </w:pPr>
      <w:r>
        <w:rPr>
          <w:rFonts w:ascii="TH SarabunPSK" w:cs="TH SarabunPSK" w:eastAsia="TH SarabunPSK" w:hAnsi="TH SarabunPSK"/>
          <w:sz w:val="32"/>
          <w:szCs w:val="32"/>
        </w:rPr>
        <w:t xml:space="preserve">7. นพพร พัชรประกิติ, "An Economic Evaluation under Thailand Feed in Tariff of Residential Roof Top Photovoltaic Grid Connected System with Energy Storage for Voltage Stability Improving", The International Journal of Advanced Culture Technology, 2015</w:t>
      </w:r>
    </w:p>
    <w:p>
      <w:pPr>
        <w:spacing w:after="60"/>
        <w:ind w:left="566" w:hanging="453"/>
      </w:pPr>
      <w:r>
        <w:rPr>
          <w:rFonts w:ascii="TH SarabunPSK" w:cs="TH SarabunPSK" w:eastAsia="TH SarabunPSK" w:hAnsi="TH SarabunPSK"/>
          <w:sz w:val="32"/>
          <w:szCs w:val="32"/>
        </w:rPr>
        <w:t xml:space="preserve">8. นพพร พัชรประกิติ, "Stability analysis of a photovoltaic grid connected inverter model based on system identification", 2012</w:t>
      </w:r>
    </w:p>
    <w:p>
      <w:pPr>
        <w:spacing w:after="60"/>
        <w:ind w:left="566" w:hanging="453"/>
      </w:pPr>
      <w:r>
        <w:rPr>
          <w:rFonts w:ascii="TH SarabunPSK" w:cs="TH SarabunPSK" w:eastAsia="TH SarabunPSK" w:hAnsi="TH SarabunPSK"/>
          <w:sz w:val="32"/>
          <w:szCs w:val="32"/>
        </w:rPr>
        <w:t xml:space="preserve">9. นพพร พัชรประกิติ, "Model Predictive Control Based on System Identificationof Photovoltaic Grid Connected Inverter", International Journal of Information and Electronics Engineering, 2012</w:t>
      </w:r>
    </w:p>
    <w:p>
      <w:pPr>
        <w:spacing w:after="60"/>
        <w:ind w:left="566" w:hanging="453"/>
      </w:pPr>
      <w:r>
        <w:rPr>
          <w:rFonts w:ascii="TH SarabunPSK" w:cs="TH SarabunPSK" w:eastAsia="TH SarabunPSK" w:hAnsi="TH SarabunPSK"/>
          <w:sz w:val="32"/>
          <w:szCs w:val="32"/>
        </w:rPr>
        <w:t xml:space="preserve">10. นพพร พัชรประกิติ, "Model Order Reduction of Grid Connected Inverter Model based on System Identification", Power and energy systems, 2012</w:t>
      </w:r>
    </w:p>
    <w:p>
      <w:pPr>
        <w:spacing w:after="60"/>
        <w:ind w:left="566" w:hanging="453"/>
      </w:pPr>
      <w:r>
        <w:rPr>
          <w:rFonts w:ascii="TH SarabunPSK" w:cs="TH SarabunPSK" w:eastAsia="TH SarabunPSK" w:hAnsi="TH SarabunPSK"/>
          <w:sz w:val="32"/>
          <w:szCs w:val="32"/>
        </w:rPr>
        <w:t xml:space="preserve">11. นพพร พัชรประกิติ, "Evaluation of Energy and Atmosphere Section forThailand Green Building Project Case Study", International Journal of Information and Electronics Engineering, 2012</w:t>
      </w:r>
    </w:p>
    <w:p>
      <w:pPr>
        <w:spacing w:after="60"/>
        <w:ind w:left="566" w:hanging="453"/>
      </w:pPr>
      <w:r>
        <w:rPr>
          <w:rFonts w:ascii="TH SarabunPSK" w:cs="TH SarabunPSK" w:eastAsia="TH SarabunPSK" w:hAnsi="TH SarabunPSK"/>
          <w:sz w:val="32"/>
          <w:szCs w:val="32"/>
        </w:rPr>
        <w:t xml:space="preserve">12. นพพร พัชรประกิติ, "Linear System Analysis and State Observer Design of Grid Connected Inverter Model based on System Identification", 2012</w:t>
      </w:r>
    </w:p>
    <w:p>
      <w:pPr>
        <w:spacing w:after="60"/>
        <w:ind w:left="566" w:hanging="453"/>
      </w:pPr>
      <w:r>
        <w:rPr>
          <w:rFonts w:ascii="TH SarabunPSK" w:cs="TH SarabunPSK" w:eastAsia="TH SarabunPSK" w:hAnsi="TH SarabunPSK"/>
          <w:sz w:val="32"/>
          <w:szCs w:val="32"/>
        </w:rPr>
        <w:t xml:space="preserve">13. นพพร พัชรประกิติ, "A Multi Input Multi output (MIMO) Hammerstein -Wiener Model Based Predictive Control of Single Phase Grid Connected Inverter", International Journal of Modeling and Optimization, 2011</w:t>
      </w:r>
    </w:p>
    <w:p>
      <w:pPr>
        <w:spacing w:after="60"/>
        <w:ind w:left="566" w:hanging="453"/>
      </w:pPr>
      <w:r>
        <w:rPr>
          <w:rFonts w:ascii="TH SarabunPSK" w:cs="TH SarabunPSK" w:eastAsia="TH SarabunPSK" w:hAnsi="TH SarabunPSK"/>
          <w:sz w:val="32"/>
          <w:szCs w:val="32"/>
        </w:rPr>
        <w:t xml:space="preserve">14. นพพร พัชรประกิติ, "Modeling of Single Phase Inverter of Photovoltaic System Using System Identification", 2010</w:t>
      </w:r>
    </w:p>
    <w:p>
      <w:pPr>
        <w:spacing w:after="60"/>
        <w:ind w:left="566" w:hanging="453"/>
      </w:pPr>
      <w:r>
        <w:rPr>
          <w:rFonts w:ascii="TH SarabunPSK" w:cs="TH SarabunPSK" w:eastAsia="TH SarabunPSK" w:hAnsi="TH SarabunPSK"/>
          <w:sz w:val="32"/>
          <w:szCs w:val="32"/>
        </w:rPr>
        <w:t xml:space="preserve">15. นพพร พัชรประกิติ, "Modeling of single phase inverter of photovoltaic system using Hammerstein–Wiener nonlinear system identification", Current Applied Physics, 2010</w:t>
      </w:r>
    </w:p>
    <w:p>
      <w:pPr>
        <w:spacing w:after="60"/>
        <w:ind w:left="566" w:hanging="453"/>
      </w:pPr>
      <w:r>
        <w:rPr>
          <w:rFonts w:ascii="TH SarabunPSK" w:cs="TH SarabunPSK" w:eastAsia="TH SarabunPSK" w:hAnsi="TH SarabunPSK"/>
          <w:sz w:val="32"/>
          <w:szCs w:val="32"/>
        </w:rPr>
        <w:t xml:space="preserve">16. นพพร พัชรประกิติ, "System identification with cross validation technique for modeling inverter of photovoltaic system", 2010</w:t>
      </w:r>
    </w:p>
    <w:p>
      <w:pPr>
        <w:spacing w:after="60"/>
        <w:ind w:left="566" w:hanging="453"/>
      </w:pPr>
      <w:r>
        <w:rPr>
          <w:rFonts w:ascii="TH SarabunPSK" w:cs="TH SarabunPSK" w:eastAsia="TH SarabunPSK" w:hAnsi="TH SarabunPSK"/>
          <w:sz w:val="32"/>
          <w:szCs w:val="32"/>
        </w:rPr>
        <w:t xml:space="preserve">17. นพพร พัชรประกิติ, "Daylight Predicting Program of Tropical Climate Zone", 2006</w:t>
      </w:r>
    </w:p>
    <w:p>
      <w:pPr>
        <w:spacing w:after="60"/>
        <w:ind w:left="566" w:hanging="453"/>
      </w:pPr>
      <w:r>
        <w:rPr>
          <w:rFonts w:ascii="TH SarabunPSK" w:cs="TH SarabunPSK" w:eastAsia="TH SarabunPSK" w:hAnsi="TH SarabunPSK"/>
          <w:sz w:val="32"/>
          <w:szCs w:val="32"/>
        </w:rPr>
        <w:t xml:space="preserve">18. นพพร พัชรประกิติ, "Maximum power point tracking using adaptive fuzzy logic control for grid-connected photovoltaic system", Renewable Energy, 2005</w:t>
      </w:r>
    </w:p>
    <w:p>
      <w:pPr>
        <w:spacing w:after="60"/>
        <w:ind w:left="566" w:hanging="453"/>
      </w:pPr>
      <w:r>
        <w:rPr>
          <w:rFonts w:ascii="TH SarabunPSK" w:cs="TH SarabunPSK" w:eastAsia="TH SarabunPSK" w:hAnsi="TH SarabunPSK"/>
          <w:sz w:val="32"/>
          <w:szCs w:val="32"/>
        </w:rPr>
        <w:t xml:space="preserve">19. นพพร พัชรประกิติ, "Maximum power point tracking using adaptive fuzzy logic control for grid-connected photovoltaic system", 2002 IEEE Power Engineering Society Winter Meeting. Conference Proceedings (Cat. No.02CH37309), 2003</w:t>
      </w:r>
    </w:p>
    <w:p>
      <w:pPr>
        <w:spacing w:after="60"/>
        <w:ind w:left="566" w:hanging="453"/>
      </w:pPr>
      <w:r>
        <w:rPr>
          <w:rFonts w:ascii="TH SarabunPSK" w:cs="TH SarabunPSK" w:eastAsia="TH SarabunPSK" w:hAnsi="TH SarabunPSK"/>
          <w:sz w:val="32"/>
          <w:szCs w:val="32"/>
        </w:rPr>
        <w:t xml:space="preserve">20. N. Patcharaprakiti, K. Kirtikara, V. Monyakul, D. Chenvidhya, J. Thongpron, et al., "Modeling of single phase inverter of photovoltaic system using Hammerstein-Wiener nonlinear system identification", Current Applied Physics, Vol. 10(3), pp. S532-S536, 2010 [Scopus, WoS]</w:t>
      </w:r>
    </w:p>
    <w:p>
      <w:pPr>
        <w:spacing w:after="60"/>
        <w:ind w:left="566" w:hanging="453"/>
      </w:pPr>
      <w:r>
        <w:rPr>
          <w:rFonts w:ascii="TH SarabunPSK" w:cs="TH SarabunPSK" w:eastAsia="TH SarabunPSK" w:hAnsi="TH SarabunPSK"/>
          <w:sz w:val="32"/>
          <w:szCs w:val="32"/>
        </w:rPr>
        <w:t xml:space="preserve">21. N. Patcharaprakiti, S. Premrudeepreechacharn, and Y. Sriuthaisiriwong, "Maximum power point tracking using adaptive fuzzy logic control for grid-connected photovoltaic system", Renewable Energy, Vol. 30(11), pp. 1771-1788, 2005 [Scopus, WoS]</w:t>
      </w:r>
    </w:p>
    <w:p>
      <w:pPr>
        <w:spacing w:after="60"/>
        <w:ind w:left="566" w:hanging="453"/>
      </w:pPr>
      <w:r>
        <w:rPr>
          <w:rFonts w:ascii="TH SarabunPSK" w:cs="TH SarabunPSK" w:eastAsia="TH SarabunPSK" w:hAnsi="TH SarabunPSK"/>
          <w:sz w:val="32"/>
          <w:szCs w:val="32"/>
        </w:rPr>
        <w:t xml:space="preserve">22. N. Patcharaprakiti, "Water purification by solar powered electrocoagulation system", Iranian Journal of Energy and Environment, Vol. 8(3), pp. 224-229, 2017 [Scopus]</w:t>
      </w:r>
    </w:p>
    <w:p>
      <w:pPr>
        <w:spacing w:after="60"/>
        <w:ind w:left="566" w:hanging="453"/>
      </w:pPr>
      <w:r>
        <w:rPr>
          <w:rFonts w:ascii="TH SarabunPSK" w:cs="TH SarabunPSK" w:eastAsia="TH SarabunPSK" w:hAnsi="TH SarabunPSK"/>
          <w:sz w:val="32"/>
          <w:szCs w:val="32"/>
        </w:rPr>
        <w:t xml:space="preserve">23. N. Patcharaprakiti, K. Tripak, J. Saelao, "Load Modeling based on System Identification with Kalman Filtering of Electrical Energy Consumption of Residential Air-Conditioning", International Journal of Advanced Smart Convergence, Vol. 4(1), pp. 45-53, 2015</w:t>
      </w:r>
    </w:p>
    <w:p>
      <w:pPr>
        <w:spacing w:after="60"/>
        <w:ind w:left="566" w:hanging="453"/>
      </w:pPr>
      <w:r>
        <w:rPr>
          <w:rFonts w:ascii="TH SarabunPSK" w:cs="TH SarabunPSK" w:eastAsia="TH SarabunPSK" w:hAnsi="TH SarabunPSK"/>
          <w:sz w:val="32"/>
          <w:szCs w:val="32"/>
        </w:rPr>
        <w:t xml:space="preserve">24. N. Patcharaprakiti, J. Saelao, "An Ammonia Removal for Red Craw Crayfish Nursery Water Pond by using Electrocoagulation Method", Food Agricultural Sciences and Technology, Vol. 5(1), pp. 10-15, 2019</w:t>
      </w:r>
    </w:p>
    <w:p>
      <w:pPr>
        <w:spacing w:after="60"/>
        <w:ind w:left="566" w:hanging="453"/>
      </w:pPr>
      <w:r>
        <w:rPr>
          <w:rFonts w:ascii="TH SarabunPSK" w:cs="TH SarabunPSK" w:eastAsia="TH SarabunPSK" w:hAnsi="TH SarabunPSK"/>
          <w:sz w:val="32"/>
          <w:szCs w:val="32"/>
        </w:rPr>
        <w:t xml:space="preserve">25.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26. C. Uttasilp, N. Patcharaprakiti, T. Somsak, J. Thongpron, "Optimal solar energy on thermoelectric cooler of water generator in case study on flood crisis", Japanese Journal of Applied Physics, Vol. 57(8S3), 08RH05, 2018 [Scopus, WoS]</w:t>
      </w:r>
    </w:p>
    <w:p>
      <w:pPr>
        <w:spacing w:after="60"/>
        <w:ind w:left="566" w:hanging="453"/>
      </w:pPr>
      <w:r>
        <w:rPr>
          <w:rFonts w:ascii="TH SarabunPSK" w:cs="TH SarabunPSK" w:eastAsia="TH SarabunPSK" w:hAnsi="TH SarabunPSK"/>
          <w:sz w:val="32"/>
          <w:szCs w:val="32"/>
        </w:rPr>
        <w:t xml:space="preserve">27. ธีระศักดิ์ สมศักดิ์, Nopporn Patcharaprakiti, Jutturit Thongpron, "Optimal solar energy on thermoelectric cooler of water generator in case study on flood crisis", Japanese Journal of Applied Physics, 2018</w:t>
      </w:r>
    </w:p>
    <w:p>
      <w:pPr>
        <w:spacing w:after="60"/>
        <w:ind w:left="566" w:hanging="453"/>
      </w:pPr>
      <w:r>
        <w:rPr>
          <w:rFonts w:ascii="TH SarabunPSK" w:cs="TH SarabunPSK" w:eastAsia="TH SarabunPSK" w:hAnsi="TH SarabunPSK"/>
          <w:sz w:val="32"/>
          <w:szCs w:val="32"/>
        </w:rPr>
        <w:t xml:space="preserve">28. อนนท์ นำอิน, Teerasak Somsak, Jutturit Thongpron, Nopporn Patcharaprakiti, "Constant Current - voltage with Maximum Efficiency Inductive Wireless EV Charging Control using Dual - sides DC Converters", 2021</w:t>
      </w:r>
    </w:p>
    <w:p>
      <w:pPr>
        <w:spacing w:after="60"/>
        <w:ind w:left="566" w:hanging="453"/>
      </w:pPr>
      <w:r>
        <w:rPr>
          <w:rFonts w:ascii="TH SarabunPSK" w:cs="TH SarabunPSK" w:eastAsia="TH SarabunPSK" w:hAnsi="TH SarabunPSK"/>
          <w:sz w:val="32"/>
          <w:szCs w:val="32"/>
        </w:rPr>
        <w:t xml:space="preserve">29.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30.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31.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32. K. Srasuay, J. Thongpron, A. Namin, T. Somsak, and N. Patcharaprakiti, "A techno-economic analysis of a 48 V mini shuttle electric vehicle with a solar-assisted system for a carbon-neutral green campus", Japanese Journal of Applied Physics, Vol. 64(7), 2025 [Scopus, WoS]</w:t>
      </w:r>
    </w:p>
    <w:p>
      <w:pPr>
        <w:spacing w:after="60"/>
        <w:ind w:left="566" w:hanging="453"/>
      </w:pPr>
      <w:r>
        <w:rPr>
          <w:rFonts w:ascii="TH SarabunPSK" w:cs="TH SarabunPSK" w:eastAsia="TH SarabunPSK" w:hAnsi="TH SarabunPSK"/>
          <w:sz w:val="32"/>
          <w:szCs w:val="32"/>
        </w:rPr>
        <w:t xml:space="preserve">33. K. Treephak, J. Thongpron, D. Somsak, J. Saelao, N. Patcharaprakiti, "An economic evaluation comparison of solar water pumping system with engine pumping system for rice cultivation", Japanese Journal of Applied Physics, Vol. 54(8S1), 08KH01, 2015 [Scopus, WoS]</w:t>
      </w:r>
    </w:p>
    <w:p>
      <w:pPr>
        <w:spacing w:after="60"/>
        <w:ind w:left="566" w:hanging="453"/>
      </w:pPr>
      <w:r>
        <w:rPr>
          <w:rFonts w:ascii="TH SarabunPSK" w:cs="TH SarabunPSK" w:eastAsia="TH SarabunPSK" w:hAnsi="TH SarabunPSK"/>
          <w:sz w:val="32"/>
          <w:szCs w:val="32"/>
        </w:rPr>
        <w:t xml:space="preserve">34.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35.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36. K. Srasuay, J. Thongpron, A. Namin, K. Nakaiam, N. Panlawan, M. Ngaodet, W. Muangjai, T. Somsak, and N. Patcharaprakiti, "A techno-economic analysis of a 48 V mini shuttle with solar systems", Japanese Journal of Applied Physics, 2025 [Scopus]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37. N. Patcharaprakiti, W. Muangjai, and J. Saelao, "An Intelligent Appliance Direct load control Classification for Residential Customer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38. N. Patcharaprakiti, K. Kirtikara, D. Chenvidhya, V. Monyakul, B. Muenpinij, "Modeling of single phase inverter of photovoltaic system using system identification", 2010 Second International Conference on Computer and Network Technology, pp. 462-466, 2010 [Scopus]</w:t>
      </w:r>
    </w:p>
    <w:p>
      <w:pPr>
        <w:spacing w:after="60"/>
        <w:ind w:left="566" w:hanging="453"/>
      </w:pPr>
      <w:r>
        <w:rPr>
          <w:rFonts w:ascii="TH SarabunPSK" w:cs="TH SarabunPSK" w:eastAsia="TH SarabunPSK" w:hAnsi="TH SarabunPSK"/>
          <w:sz w:val="32"/>
          <w:szCs w:val="32"/>
        </w:rPr>
        <w:t xml:space="preserve">39. N. Patcharaprakiti, K. Kirtikara, C. Jivacate, A. Sangswang, K. Tunlasakun, J. Thongpron, et al., "System identification with cross validation technique for modeling inverter of photovoltaic system", 2010 International Conference on Mechanical and Electrical Technology, pp. 594-598, 2010 [Scopus]</w:t>
      </w:r>
    </w:p>
    <w:p>
      <w:pPr>
        <w:spacing w:after="60"/>
        <w:ind w:left="566" w:hanging="453"/>
      </w:pPr>
      <w:r>
        <w:rPr>
          <w:rFonts w:ascii="TH SarabunPSK" w:cs="TH SarabunPSK" w:eastAsia="TH SarabunPSK" w:hAnsi="TH SarabunPSK"/>
          <w:sz w:val="32"/>
          <w:szCs w:val="32"/>
        </w:rPr>
        <w:t xml:space="preserve">40. N. Patcharaprakiti, K. Kirtikara, A. Sangswang, S. Boonto, "Stability analysis of a photovoltaic grid connected inverter model based on system identification", TENCON 2012 IEEE Region 10 Conference, pp. 1-4, 2012 [Scopus, WoS]</w:t>
      </w:r>
    </w:p>
    <w:p>
      <w:pPr>
        <w:spacing w:after="60"/>
        <w:ind w:left="566" w:hanging="453"/>
      </w:pPr>
      <w:r>
        <w:rPr>
          <w:rFonts w:ascii="TH SarabunPSK" w:cs="TH SarabunPSK" w:eastAsia="TH SarabunPSK" w:hAnsi="TH SarabunPSK"/>
          <w:sz w:val="32"/>
          <w:szCs w:val="32"/>
        </w:rPr>
        <w:t xml:space="preserve">41. N. Patcharaprakiti, J. Saelao, "A Technical Design and Economic Evaluation of DC Solar Air Conditioning", Vth International Symposium on Fusion of Science &amp; Technology, pp. 18-22, 2016</w:t>
      </w:r>
    </w:p>
    <w:p>
      <w:pPr>
        <w:spacing w:after="60"/>
        <w:ind w:left="566" w:hanging="453"/>
      </w:pPr>
      <w:r>
        <w:rPr>
          <w:rFonts w:ascii="TH SarabunPSK" w:cs="TH SarabunPSK" w:eastAsia="TH SarabunPSK" w:hAnsi="TH SarabunPSK"/>
          <w:sz w:val="32"/>
          <w:szCs w:val="32"/>
        </w:rPr>
        <w:t xml:space="preserve">42.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43. J. Saelao, N. Patcharaprakiti, "A rainfall trend analysis for agriculture irrigation system management case study: Sansai district-Chiangmai province", 2015 International Conference on Science and Technology (TICST), pp. 519-522, 2015 [Scopus]</w:t>
      </w:r>
    </w:p>
    <w:p>
      <w:pPr>
        <w:spacing w:after="60"/>
        <w:ind w:left="566" w:hanging="453"/>
      </w:pPr>
      <w:r>
        <w:rPr>
          <w:rFonts w:ascii="TH SarabunPSK" w:cs="TH SarabunPSK" w:eastAsia="TH SarabunPSK" w:hAnsi="TH SarabunPSK"/>
          <w:sz w:val="32"/>
          <w:szCs w:val="32"/>
        </w:rPr>
        <w:t xml:space="preserve">44. E. Siriboonpanit, K. Sasiwimonrit, J. Saelao, N. Patcharaprakiti, "An Air Force Cooling of Lithium-ion Battery Thermal Management System for Heat Eliminating in Modified Electric Vehicle",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45. J. Thongpron, W. Muangjai, T. Somsak, and N. Patcharaprakiti, "A Solar Home Battery Energy Storage for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46.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47.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48. T. Somsak, A. Namin, T. Sriprom, J. Thongpron, U. Kamnarn, N. Patcharaprakiti, et al., "Constant current-voltage with maximum efficiency inductive wireless EV charging control using dual-sides DC converters",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49.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50.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50" w:before="100"/>
        <w:ind w:left="283"/>
      </w:pPr>
      <w:r>
        <w:rPr>
          <w:rFonts w:ascii="TH SarabunPSK" w:cs="TH SarabunPSK" w:eastAsia="TH SarabunPSK" w:hAnsi="TH SarabunPSK"/>
          <w:b/>
          <w:bCs/>
          <w:sz w:val="32"/>
          <w:szCs w:val="32"/>
        </w:rPr>
        <w:t xml:space="preserve">อื่นๆ</w:t>
      </w:r>
    </w:p>
    <w:p>
      <w:pPr>
        <w:spacing w:after="60"/>
        <w:ind w:left="566" w:hanging="453"/>
      </w:pPr>
      <w:r>
        <w:rPr>
          <w:rFonts w:ascii="TH SarabunPSK" w:cs="TH SarabunPSK" w:eastAsia="TH SarabunPSK" w:hAnsi="TH SarabunPSK"/>
          <w:sz w:val="32"/>
          <w:szCs w:val="32"/>
        </w:rPr>
        <w:t xml:space="preserve">51. N. Patcharaprakiti, K. Kirtikara, K. Tunlasakun, J. Thongpron, D. Chenvidhya, A. Sangswang, V. Monyakul, and B. Muenpinij, "Modeling of Photovoltaic Grid Connected Inverters Based on Nonlinear System Identification for Power Quality Analysis", Electrical Generation and Distribution Systems and Power Quality Disturbances (IntechOpen), 2011 [Scopus]</w:t>
      </w:r>
    </w:p>
    <w:p>
      <w:pPr>
        <w:spacing w:after="60"/>
        <w:ind w:left="566" w:hanging="453"/>
      </w:pPr>
      <w:r>
        <w:rPr>
          <w:rFonts w:ascii="TH SarabunPSK" w:cs="TH SarabunPSK" w:eastAsia="TH SarabunPSK" w:hAnsi="TH SarabunPSK"/>
          <w:sz w:val="32"/>
          <w:szCs w:val="32"/>
        </w:rPr>
        <w:t xml:space="preserve">52. นพพร พัชรประกิติ, "Modeling of Photovoltaic Grid Connected Inverters Based on Nonlinear System Identification for Power Quality Analysis", InTech eBooks, 2011</w:t>
      </w:r>
    </w:p>
    <w:p>
      <w:pPr>
        <w:spacing w:after="60"/>
        <w:ind w:left="566" w:hanging="453"/>
      </w:pPr>
      <w:r>
        <w:rPr>
          <w:rFonts w:ascii="TH SarabunPSK" w:cs="TH SarabunPSK" w:eastAsia="TH SarabunPSK" w:hAnsi="TH SarabunPSK"/>
          <w:sz w:val="32"/>
          <w:szCs w:val="32"/>
        </w:rPr>
        <w:t xml:space="preserve">53. นพพร พัชรประกิติ, "Distributed Generation and Islanding – Study on Converter Modeling of PV Grid-Connected Systems under Islanding Phenomena", InTech eBooks, 2010</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2026-09-28T02:08:19.200Z</dcterms:created>
  <dcterms:modified xsi:type="dcterms:W3CDTF">2026-09-28T02:08:19.200Z</dcterms:modified>
</cp:coreProperties>
</file>

<file path=docProps/custom.xml><?xml version="1.0" encoding="utf-8"?>
<Properties xmlns="http://schemas.openxmlformats.org/officeDocument/2006/custom-properties" xmlns:vt="http://schemas.openxmlformats.org/officeDocument/2006/docPropsVTypes"/>
</file>